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5" w:rsidRDefault="00546F65" w:rsidP="00546F65">
      <w:pPr>
        <w:jc w:val="center"/>
        <w:rPr>
          <w:rFonts w:asciiTheme="majorEastAsia" w:eastAsiaTheme="majorEastAsia" w:hAnsiTheme="majorEastAsia" w:cs="仿宋"/>
          <w:b/>
          <w:sz w:val="44"/>
          <w:szCs w:val="44"/>
        </w:rPr>
      </w:pPr>
      <w:r w:rsidRPr="0054376E">
        <w:rPr>
          <w:rFonts w:asciiTheme="majorEastAsia" w:eastAsiaTheme="majorEastAsia" w:hAnsiTheme="majorEastAsia" w:cs="仿宋" w:hint="eastAsia"/>
          <w:b/>
          <w:sz w:val="44"/>
          <w:szCs w:val="44"/>
        </w:rPr>
        <w:t>关于建立行政执法全过程记录制度的通知</w:t>
      </w:r>
    </w:p>
    <w:p w:rsidR="00546F65" w:rsidRPr="0054376E" w:rsidRDefault="00546F65" w:rsidP="00546F65">
      <w:pPr>
        <w:jc w:val="center"/>
        <w:rPr>
          <w:rFonts w:asciiTheme="majorEastAsia" w:eastAsiaTheme="majorEastAsia" w:hAnsiTheme="majorEastAsia" w:cs="仿宋"/>
          <w:b/>
          <w:sz w:val="44"/>
          <w:szCs w:val="44"/>
        </w:rPr>
      </w:pPr>
    </w:p>
    <w:p w:rsidR="00546F65" w:rsidRPr="0054376E" w:rsidRDefault="00546F65" w:rsidP="00546F65">
      <w:pPr>
        <w:ind w:firstLine="560"/>
        <w:jc w:val="left"/>
        <w:rPr>
          <w:rFonts w:ascii="仿宋" w:eastAsia="仿宋" w:hAnsi="仿宋" w:cs="仿宋"/>
          <w:sz w:val="32"/>
          <w:szCs w:val="32"/>
        </w:rPr>
      </w:pPr>
      <w:r w:rsidRPr="0054376E">
        <w:rPr>
          <w:rFonts w:ascii="仿宋" w:eastAsia="仿宋" w:hAnsi="仿宋" w:cs="仿宋" w:hint="eastAsia"/>
          <w:sz w:val="32"/>
          <w:szCs w:val="32"/>
        </w:rPr>
        <w:t>为深入贯彻《国务院办公厅关于全面推行行政执法公示制度执法全过程记录制度重大执法决定法制审核制度的全面指导意见》（国办发〔2018〕118号）精神，按照《辽宁省全面推行行政执法公示制度执法全过程记录制度重大执法决定法制审核制度实施方案》（辽政办发〔2019〕13号）要求，确保行政执法机关（包括法律、法规授权组织，依法受委托实施行政执法的组织）依法履行法定职责，进一步推进依法行政，现</w:t>
      </w:r>
      <w:r>
        <w:rPr>
          <w:rFonts w:ascii="仿宋" w:eastAsia="仿宋" w:hAnsi="仿宋" w:cs="仿宋" w:hint="eastAsia"/>
          <w:sz w:val="32"/>
          <w:szCs w:val="32"/>
        </w:rPr>
        <w:t>制定《顺城区</w:t>
      </w:r>
      <w:r w:rsidRPr="0054376E">
        <w:rPr>
          <w:rFonts w:ascii="仿宋" w:eastAsia="仿宋" w:hAnsi="仿宋" w:cs="仿宋" w:hint="eastAsia"/>
          <w:sz w:val="32"/>
          <w:szCs w:val="32"/>
        </w:rPr>
        <w:t>行政执法全过程记录制度</w:t>
      </w:r>
      <w:r>
        <w:rPr>
          <w:rFonts w:ascii="仿宋" w:eastAsia="仿宋" w:hAnsi="仿宋" w:cs="仿宋" w:hint="eastAsia"/>
          <w:sz w:val="32"/>
          <w:szCs w:val="32"/>
        </w:rPr>
        <w:t>》，请遵照执行。</w:t>
      </w:r>
    </w:p>
    <w:p w:rsidR="00546F65" w:rsidRDefault="00546F65"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4A6CC7" w:rsidRDefault="004A6CC7" w:rsidP="00D72C2E">
      <w:pPr>
        <w:jc w:val="center"/>
        <w:rPr>
          <w:rFonts w:ascii="宋体" w:eastAsia="宋体" w:hAnsi="宋体" w:cs="宋体"/>
          <w:b/>
          <w:bCs/>
          <w:sz w:val="44"/>
          <w:szCs w:val="44"/>
        </w:rPr>
      </w:pPr>
    </w:p>
    <w:p w:rsidR="00D72C2E" w:rsidRDefault="00D72C2E" w:rsidP="00D72C2E">
      <w:pPr>
        <w:jc w:val="center"/>
        <w:rPr>
          <w:rFonts w:ascii="宋体" w:eastAsia="宋体" w:hAnsi="宋体" w:cs="宋体"/>
          <w:b/>
          <w:bCs/>
          <w:sz w:val="44"/>
          <w:szCs w:val="44"/>
        </w:rPr>
      </w:pPr>
      <w:r>
        <w:rPr>
          <w:rFonts w:ascii="宋体" w:eastAsia="宋体" w:hAnsi="宋体" w:cs="宋体" w:hint="eastAsia"/>
          <w:b/>
          <w:bCs/>
          <w:sz w:val="44"/>
          <w:szCs w:val="44"/>
        </w:rPr>
        <w:lastRenderedPageBreak/>
        <w:t>顺城区行政执法全过程记录制度</w:t>
      </w:r>
    </w:p>
    <w:p w:rsidR="002A5F91" w:rsidRDefault="002A5F91" w:rsidP="002A5F91">
      <w:pPr>
        <w:pStyle w:val="a3"/>
        <w:spacing w:before="0" w:beforeAutospacing="0" w:after="0" w:afterAutospacing="0"/>
        <w:jc w:val="both"/>
        <w:rPr>
          <w:rFonts w:eastAsiaTheme="minorEastAsia" w:hint="eastAsia"/>
          <w:b/>
          <w:bCs/>
          <w:kern w:val="2"/>
          <w:sz w:val="44"/>
          <w:szCs w:val="44"/>
        </w:rPr>
      </w:pPr>
    </w:p>
    <w:p w:rsidR="00D72C2E" w:rsidRPr="00D72C2E" w:rsidRDefault="00D72C2E" w:rsidP="00FB05D5">
      <w:pPr>
        <w:pStyle w:val="a3"/>
        <w:spacing w:before="0" w:beforeAutospacing="0" w:after="0" w:afterAutospacing="0"/>
        <w:jc w:val="center"/>
        <w:rPr>
          <w:rFonts w:ascii="仿宋" w:eastAsia="仿宋" w:hAnsi="仿宋"/>
          <w:b/>
          <w:color w:val="2B2B2B"/>
          <w:sz w:val="32"/>
          <w:szCs w:val="32"/>
        </w:rPr>
      </w:pPr>
      <w:r w:rsidRPr="00D72C2E">
        <w:rPr>
          <w:rFonts w:ascii="仿宋" w:eastAsia="仿宋" w:hAnsi="仿宋" w:hint="eastAsia"/>
          <w:b/>
          <w:bCs/>
          <w:color w:val="2B2B2B"/>
          <w:sz w:val="32"/>
          <w:szCs w:val="32"/>
        </w:rPr>
        <w:t>第一章 总 则</w:t>
      </w:r>
    </w:p>
    <w:p w:rsidR="00D72C2E" w:rsidRDefault="00D72C2E" w:rsidP="00FB05D5">
      <w:pPr>
        <w:ind w:firstLineChars="200" w:firstLine="640"/>
        <w:rPr>
          <w:rFonts w:ascii="仿宋" w:eastAsia="仿宋" w:hAnsi="仿宋" w:cs="仿宋"/>
          <w:sz w:val="32"/>
          <w:szCs w:val="32"/>
        </w:rPr>
      </w:pPr>
      <w:r>
        <w:rPr>
          <w:rFonts w:ascii="仿宋" w:eastAsia="仿宋" w:hAnsi="仿宋" w:cs="仿宋" w:hint="eastAsia"/>
          <w:sz w:val="32"/>
          <w:szCs w:val="32"/>
        </w:rPr>
        <w:t>第一条 为推进行政执法全过程记录工作，规范行政执法程序，增强证据意识，实现行政执法全程留痕、可追溯，促进严格、规范、公正、文明执法，维护公民、法人和其他组织的合法权益，根据有关法律、法规和规章的规定，结合我区实际，制定本办法。</w:t>
      </w:r>
    </w:p>
    <w:p w:rsidR="00D72C2E" w:rsidRDefault="00D72C2E" w:rsidP="00FB05D5">
      <w:pPr>
        <w:pStyle w:val="a3"/>
        <w:spacing w:before="0" w:beforeAutospacing="0" w:after="0" w:afterAutospacing="0"/>
        <w:ind w:firstLineChars="200" w:firstLine="640"/>
        <w:jc w:val="both"/>
        <w:rPr>
          <w:rFonts w:ascii="仿宋" w:eastAsia="仿宋" w:hAnsi="仿宋" w:cs="仿宋"/>
          <w:sz w:val="32"/>
          <w:szCs w:val="32"/>
        </w:rPr>
      </w:pPr>
      <w:r>
        <w:rPr>
          <w:rFonts w:ascii="仿宋" w:eastAsia="仿宋" w:hAnsi="仿宋" w:cs="仿宋" w:hint="eastAsia"/>
          <w:sz w:val="32"/>
          <w:szCs w:val="32"/>
        </w:rPr>
        <w:t>第二条 本办法适用于我区各行政执法机关</w:t>
      </w:r>
      <w:r w:rsidRPr="0054376E">
        <w:rPr>
          <w:rFonts w:ascii="仿宋" w:eastAsia="仿宋" w:hAnsi="仿宋" w:cs="仿宋" w:hint="eastAsia"/>
          <w:sz w:val="32"/>
          <w:szCs w:val="32"/>
        </w:rPr>
        <w:t>（包括法律、法规授权组织，依法受委托实施行政执法的组织）</w:t>
      </w:r>
      <w:r>
        <w:rPr>
          <w:rFonts w:ascii="仿宋" w:eastAsia="仿宋" w:hAnsi="仿宋" w:cs="仿宋" w:hint="eastAsia"/>
          <w:sz w:val="32"/>
          <w:szCs w:val="32"/>
        </w:rPr>
        <w:t>行政执法全过程记录工作。法律、法规、规章另有规定的，从其规定。</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Pr>
          <w:rFonts w:ascii="仿宋" w:eastAsia="仿宋" w:hAnsi="仿宋" w:hint="eastAsia"/>
          <w:color w:val="2B2B2B"/>
          <w:sz w:val="32"/>
          <w:szCs w:val="32"/>
        </w:rPr>
        <w:t>三</w:t>
      </w:r>
      <w:r w:rsidRPr="00D72C2E">
        <w:rPr>
          <w:rFonts w:ascii="仿宋" w:eastAsia="仿宋" w:hAnsi="仿宋" w:hint="eastAsia"/>
          <w:color w:val="2B2B2B"/>
          <w:sz w:val="32"/>
          <w:szCs w:val="32"/>
        </w:rPr>
        <w:t>条 本制度所称的执法全过程记录，是指在行政执法过程中，通过完成执法案卷制作，充分利用执法记录设备、视频监控设施等手段，对日常巡查、调查取证、案卷制作、行政强制等行政执法活动全过程进行记录。</w:t>
      </w:r>
    </w:p>
    <w:p w:rsidR="005705EB"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Pr>
          <w:rFonts w:ascii="仿宋" w:eastAsia="仿宋" w:hAnsi="仿宋" w:hint="eastAsia"/>
          <w:color w:val="2B2B2B"/>
          <w:sz w:val="32"/>
          <w:szCs w:val="32"/>
        </w:rPr>
        <w:t>四</w:t>
      </w:r>
      <w:r w:rsidRPr="00D72C2E">
        <w:rPr>
          <w:rFonts w:ascii="仿宋" w:eastAsia="仿宋" w:hAnsi="仿宋" w:hint="eastAsia"/>
          <w:color w:val="2B2B2B"/>
          <w:sz w:val="32"/>
          <w:szCs w:val="32"/>
        </w:rPr>
        <w:t>条</w:t>
      </w:r>
      <w:r>
        <w:rPr>
          <w:rFonts w:ascii="仿宋" w:eastAsia="仿宋" w:hAnsi="仿宋" w:hint="eastAsia"/>
          <w:color w:val="2B2B2B"/>
          <w:sz w:val="32"/>
          <w:szCs w:val="32"/>
        </w:rPr>
        <w:t xml:space="preserve"> </w:t>
      </w:r>
      <w:r w:rsidR="005705EB">
        <w:rPr>
          <w:rFonts w:ascii="仿宋" w:eastAsia="仿宋" w:hAnsi="仿宋" w:hint="eastAsia"/>
          <w:color w:val="2B2B2B"/>
          <w:sz w:val="32"/>
          <w:szCs w:val="32"/>
        </w:rPr>
        <w:t>行政执法全过程记录应坚持合法、客观、全面、公正的原则。</w:t>
      </w:r>
    </w:p>
    <w:p w:rsidR="005705EB" w:rsidRDefault="005705EB"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各行政执法</w:t>
      </w:r>
      <w:r w:rsidR="00BA2C2F">
        <w:rPr>
          <w:rFonts w:ascii="仿宋" w:eastAsia="仿宋" w:hAnsi="仿宋" w:hint="eastAsia"/>
          <w:color w:val="2B2B2B"/>
          <w:sz w:val="32"/>
          <w:szCs w:val="32"/>
        </w:rPr>
        <w:t>机关</w:t>
      </w:r>
      <w:r w:rsidRPr="00D72C2E">
        <w:rPr>
          <w:rFonts w:ascii="仿宋" w:eastAsia="仿宋" w:hAnsi="仿宋" w:hint="eastAsia"/>
          <w:color w:val="2B2B2B"/>
          <w:sz w:val="32"/>
          <w:szCs w:val="32"/>
        </w:rPr>
        <w:t>应当加强对行政执法人员行政执法全过程记录的培训和监督检查，严格案卷、声像资料、记录设备管理，充分发挥执法记录制度的监督作用。</w:t>
      </w:r>
    </w:p>
    <w:p w:rsidR="00D72C2E" w:rsidRPr="00D72C2E" w:rsidRDefault="00D72C2E" w:rsidP="00FB05D5">
      <w:pPr>
        <w:pStyle w:val="a3"/>
        <w:spacing w:before="0" w:beforeAutospacing="0" w:after="0" w:afterAutospacing="0"/>
        <w:jc w:val="center"/>
        <w:rPr>
          <w:rFonts w:ascii="仿宋" w:eastAsia="仿宋" w:hAnsi="仿宋"/>
          <w:color w:val="2B2B2B"/>
          <w:sz w:val="32"/>
          <w:szCs w:val="32"/>
        </w:rPr>
      </w:pPr>
      <w:r w:rsidRPr="00D72C2E">
        <w:rPr>
          <w:rFonts w:ascii="仿宋" w:eastAsia="仿宋" w:hAnsi="仿宋" w:hint="eastAsia"/>
          <w:b/>
          <w:bCs/>
          <w:color w:val="2B2B2B"/>
          <w:sz w:val="32"/>
          <w:szCs w:val="32"/>
        </w:rPr>
        <w:t>第二章 记录的形式、范围和载体</w:t>
      </w:r>
    </w:p>
    <w:p w:rsidR="005705EB"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lastRenderedPageBreak/>
        <w:t>第</w:t>
      </w:r>
      <w:r w:rsidR="005377C5">
        <w:rPr>
          <w:rFonts w:ascii="仿宋" w:eastAsia="仿宋" w:hAnsi="仿宋" w:hint="eastAsia"/>
          <w:color w:val="2B2B2B"/>
          <w:sz w:val="32"/>
          <w:szCs w:val="32"/>
        </w:rPr>
        <w:t>五</w:t>
      </w:r>
      <w:r w:rsidRPr="00D72C2E">
        <w:rPr>
          <w:rFonts w:ascii="仿宋" w:eastAsia="仿宋" w:hAnsi="仿宋" w:hint="eastAsia"/>
          <w:color w:val="2B2B2B"/>
          <w:sz w:val="32"/>
          <w:szCs w:val="32"/>
        </w:rPr>
        <w:t>条</w:t>
      </w:r>
      <w:r w:rsidR="005705EB">
        <w:rPr>
          <w:rFonts w:ascii="仿宋" w:eastAsia="仿宋" w:hAnsi="仿宋" w:hint="eastAsia"/>
          <w:color w:val="2B2B2B"/>
          <w:sz w:val="32"/>
          <w:szCs w:val="32"/>
        </w:rPr>
        <w:t xml:space="preserve"> 行政执法全过程记录包括文字记录和动态记录两种形式。</w:t>
      </w:r>
    </w:p>
    <w:p w:rsidR="005705EB" w:rsidRDefault="005705EB" w:rsidP="00FB05D5">
      <w:pPr>
        <w:pStyle w:val="a3"/>
        <w:spacing w:before="0" w:beforeAutospacing="0" w:after="0" w:afterAutospacing="0"/>
        <w:ind w:firstLineChars="200" w:firstLine="640"/>
        <w:jc w:val="both"/>
        <w:rPr>
          <w:rFonts w:ascii="仿宋" w:eastAsia="仿宋" w:hAnsi="仿宋"/>
          <w:color w:val="2B2B2B"/>
          <w:sz w:val="32"/>
          <w:szCs w:val="32"/>
        </w:rPr>
      </w:pPr>
      <w:r>
        <w:rPr>
          <w:rFonts w:ascii="仿宋" w:eastAsia="仿宋" w:hAnsi="仿宋" w:hint="eastAsia"/>
          <w:color w:val="2B2B2B"/>
          <w:sz w:val="32"/>
          <w:szCs w:val="32"/>
        </w:rPr>
        <w:t>第</w:t>
      </w:r>
      <w:r w:rsidR="005377C5">
        <w:rPr>
          <w:rFonts w:ascii="仿宋" w:eastAsia="仿宋" w:hAnsi="仿宋" w:hint="eastAsia"/>
          <w:color w:val="2B2B2B"/>
          <w:sz w:val="32"/>
          <w:szCs w:val="32"/>
        </w:rPr>
        <w:t>六</w:t>
      </w:r>
      <w:r>
        <w:rPr>
          <w:rFonts w:ascii="仿宋" w:eastAsia="仿宋" w:hAnsi="仿宋" w:hint="eastAsia"/>
          <w:color w:val="2B2B2B"/>
          <w:sz w:val="32"/>
          <w:szCs w:val="32"/>
        </w:rPr>
        <w:t>条 文字记录即通过案卷制作记录行政执法的全过程。包括各类行政执法文书、内部审批表等书面记录。</w:t>
      </w:r>
    </w:p>
    <w:p w:rsidR="005705EB" w:rsidRDefault="005705EB" w:rsidP="00FB05D5">
      <w:pPr>
        <w:pStyle w:val="a3"/>
        <w:spacing w:before="0" w:beforeAutospacing="0" w:after="0" w:afterAutospacing="0"/>
        <w:ind w:firstLineChars="200" w:firstLine="640"/>
        <w:jc w:val="both"/>
        <w:rPr>
          <w:rFonts w:ascii="仿宋" w:eastAsia="仿宋" w:hAnsi="仿宋"/>
          <w:color w:val="2B2B2B"/>
          <w:sz w:val="32"/>
          <w:szCs w:val="32"/>
        </w:rPr>
      </w:pPr>
      <w:r>
        <w:rPr>
          <w:rFonts w:ascii="仿宋" w:eastAsia="仿宋" w:hAnsi="仿宋" w:hint="eastAsia"/>
          <w:color w:val="2B2B2B"/>
          <w:sz w:val="32"/>
          <w:szCs w:val="32"/>
        </w:rPr>
        <w:t>第</w:t>
      </w:r>
      <w:r w:rsidR="005377C5">
        <w:rPr>
          <w:rFonts w:ascii="仿宋" w:eastAsia="仿宋" w:hAnsi="仿宋" w:hint="eastAsia"/>
          <w:color w:val="2B2B2B"/>
          <w:sz w:val="32"/>
          <w:szCs w:val="32"/>
        </w:rPr>
        <w:t>七</w:t>
      </w:r>
      <w:r>
        <w:rPr>
          <w:rFonts w:ascii="仿宋" w:eastAsia="仿宋" w:hAnsi="仿宋" w:hint="eastAsia"/>
          <w:color w:val="2B2B2B"/>
          <w:sz w:val="32"/>
          <w:szCs w:val="32"/>
        </w:rPr>
        <w:t>条 动态记录即通过执法记录仪、照相机、摄像机</w:t>
      </w:r>
      <w:r w:rsidR="00674A4B">
        <w:rPr>
          <w:rFonts w:ascii="仿宋" w:eastAsia="仿宋" w:hAnsi="仿宋" w:hint="eastAsia"/>
          <w:color w:val="2B2B2B"/>
          <w:sz w:val="32"/>
          <w:szCs w:val="32"/>
        </w:rPr>
        <w:t>、录音笔</w:t>
      </w:r>
      <w:r>
        <w:rPr>
          <w:rFonts w:ascii="仿宋" w:eastAsia="仿宋" w:hAnsi="仿宋" w:hint="eastAsia"/>
          <w:color w:val="2B2B2B"/>
          <w:sz w:val="32"/>
          <w:szCs w:val="32"/>
        </w:rPr>
        <w:t>等执法记录设备对日常巡查、调查取证、询问当事人、文书送达、行政听证、行政强制等行政执法活动进行记录。包括录像、录音、照片等影像资料。</w:t>
      </w:r>
      <w:r w:rsidRPr="00D72C2E">
        <w:rPr>
          <w:rFonts w:ascii="仿宋" w:eastAsia="仿宋" w:hAnsi="仿宋" w:hint="eastAsia"/>
          <w:color w:val="2B2B2B"/>
          <w:sz w:val="32"/>
          <w:szCs w:val="32"/>
        </w:rPr>
        <w:t xml:space="preserve"> </w:t>
      </w:r>
    </w:p>
    <w:p w:rsidR="00D72C2E" w:rsidRPr="00D72C2E" w:rsidRDefault="00D72C2E" w:rsidP="00FB05D5">
      <w:pPr>
        <w:pStyle w:val="a3"/>
        <w:spacing w:before="0" w:beforeAutospacing="0" w:after="0" w:afterAutospacing="0"/>
        <w:jc w:val="center"/>
        <w:rPr>
          <w:rFonts w:ascii="仿宋" w:eastAsia="仿宋" w:hAnsi="仿宋"/>
          <w:color w:val="2B2B2B"/>
          <w:sz w:val="32"/>
          <w:szCs w:val="32"/>
        </w:rPr>
      </w:pPr>
      <w:r w:rsidRPr="00D72C2E">
        <w:rPr>
          <w:rFonts w:ascii="仿宋" w:eastAsia="仿宋" w:hAnsi="仿宋" w:hint="eastAsia"/>
          <w:b/>
          <w:bCs/>
          <w:color w:val="2B2B2B"/>
          <w:sz w:val="32"/>
          <w:szCs w:val="32"/>
        </w:rPr>
        <w:t>第三章 记录的主体</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sidR="005377C5">
        <w:rPr>
          <w:rFonts w:ascii="仿宋" w:eastAsia="仿宋" w:hAnsi="仿宋" w:hint="eastAsia"/>
          <w:color w:val="2B2B2B"/>
          <w:sz w:val="32"/>
          <w:szCs w:val="32"/>
        </w:rPr>
        <w:t>八</w:t>
      </w:r>
      <w:r w:rsidRPr="00D72C2E">
        <w:rPr>
          <w:rFonts w:ascii="仿宋" w:eastAsia="仿宋" w:hAnsi="仿宋" w:hint="eastAsia"/>
          <w:color w:val="2B2B2B"/>
          <w:sz w:val="32"/>
          <w:szCs w:val="32"/>
        </w:rPr>
        <w:t>条 依法享有行政执法权的行政执法机关</w:t>
      </w:r>
      <w:r w:rsidR="005705EB" w:rsidRPr="0054376E">
        <w:rPr>
          <w:rFonts w:ascii="仿宋" w:eastAsia="仿宋" w:hAnsi="仿宋" w:cs="仿宋" w:hint="eastAsia"/>
          <w:sz w:val="32"/>
          <w:szCs w:val="32"/>
        </w:rPr>
        <w:t>（包括法律、法规授权组织，依法受委托实施行政执法的组织）</w:t>
      </w:r>
      <w:r w:rsidRPr="00D72C2E">
        <w:rPr>
          <w:rFonts w:ascii="仿宋" w:eastAsia="仿宋" w:hAnsi="仿宋" w:hint="eastAsia"/>
          <w:color w:val="2B2B2B"/>
          <w:sz w:val="32"/>
          <w:szCs w:val="32"/>
        </w:rPr>
        <w:t>的正式在编人员，并通过</w:t>
      </w:r>
      <w:r w:rsidR="005705EB">
        <w:rPr>
          <w:rFonts w:ascii="仿宋" w:eastAsia="仿宋" w:hAnsi="仿宋" w:hint="eastAsia"/>
          <w:color w:val="2B2B2B"/>
          <w:sz w:val="32"/>
          <w:szCs w:val="32"/>
        </w:rPr>
        <w:t>辽宁</w:t>
      </w:r>
      <w:r w:rsidRPr="00D72C2E">
        <w:rPr>
          <w:rFonts w:ascii="仿宋" w:eastAsia="仿宋" w:hAnsi="仿宋" w:hint="eastAsia"/>
          <w:color w:val="2B2B2B"/>
          <w:sz w:val="32"/>
          <w:szCs w:val="32"/>
        </w:rPr>
        <w:t>省行政执法人员统一考试获得行政执法资格的行政执法人员是执法全过程记录的主体。</w:t>
      </w:r>
    </w:p>
    <w:p w:rsidR="00D72C2E" w:rsidRPr="00D72C2E" w:rsidRDefault="00D72C2E" w:rsidP="00FB05D5">
      <w:pPr>
        <w:pStyle w:val="a3"/>
        <w:spacing w:before="0" w:beforeAutospacing="0" w:after="0" w:afterAutospacing="0"/>
        <w:jc w:val="center"/>
        <w:rPr>
          <w:rFonts w:ascii="仿宋" w:eastAsia="仿宋" w:hAnsi="仿宋"/>
          <w:color w:val="2B2B2B"/>
          <w:sz w:val="32"/>
          <w:szCs w:val="32"/>
        </w:rPr>
      </w:pPr>
      <w:r w:rsidRPr="00D72C2E">
        <w:rPr>
          <w:rFonts w:ascii="仿宋" w:eastAsia="仿宋" w:hAnsi="仿宋" w:hint="eastAsia"/>
          <w:b/>
          <w:bCs/>
          <w:color w:val="2B2B2B"/>
          <w:sz w:val="32"/>
          <w:szCs w:val="32"/>
        </w:rPr>
        <w:t>第四章 记录的保存及归档</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sidR="005377C5">
        <w:rPr>
          <w:rFonts w:ascii="仿宋" w:eastAsia="仿宋" w:hAnsi="仿宋" w:hint="eastAsia"/>
          <w:color w:val="2B2B2B"/>
          <w:sz w:val="32"/>
          <w:szCs w:val="32"/>
        </w:rPr>
        <w:t>九</w:t>
      </w:r>
      <w:r w:rsidRPr="00D72C2E">
        <w:rPr>
          <w:rFonts w:ascii="仿宋" w:eastAsia="仿宋" w:hAnsi="仿宋" w:hint="eastAsia"/>
          <w:color w:val="2B2B2B"/>
          <w:sz w:val="32"/>
          <w:szCs w:val="32"/>
        </w:rPr>
        <w:t>条 各行政执法</w:t>
      </w:r>
      <w:r w:rsidR="00BA2C2F">
        <w:rPr>
          <w:rFonts w:ascii="仿宋" w:eastAsia="仿宋" w:hAnsi="仿宋" w:hint="eastAsia"/>
          <w:color w:val="2B2B2B"/>
          <w:sz w:val="32"/>
          <w:szCs w:val="32"/>
        </w:rPr>
        <w:t>机关的</w:t>
      </w:r>
      <w:r w:rsidRPr="00D72C2E">
        <w:rPr>
          <w:rFonts w:ascii="仿宋" w:eastAsia="仿宋" w:hAnsi="仿宋" w:hint="eastAsia"/>
          <w:color w:val="2B2B2B"/>
          <w:sz w:val="32"/>
          <w:szCs w:val="32"/>
        </w:rPr>
        <w:t>执法机构负责统一存储执法记录设备的声像资料和保管行政执法案卷。</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sidR="005377C5">
        <w:rPr>
          <w:rFonts w:ascii="仿宋" w:eastAsia="仿宋" w:hAnsi="仿宋" w:hint="eastAsia"/>
          <w:color w:val="2B2B2B"/>
          <w:sz w:val="32"/>
          <w:szCs w:val="32"/>
        </w:rPr>
        <w:t>十</w:t>
      </w:r>
      <w:r w:rsidRPr="00D72C2E">
        <w:rPr>
          <w:rFonts w:ascii="仿宋" w:eastAsia="仿宋" w:hAnsi="仿宋" w:hint="eastAsia"/>
          <w:color w:val="2B2B2B"/>
          <w:sz w:val="32"/>
          <w:szCs w:val="32"/>
        </w:rPr>
        <w:t>条 行政执法</w:t>
      </w:r>
      <w:r w:rsidR="00BA2C2F">
        <w:rPr>
          <w:rFonts w:ascii="仿宋" w:eastAsia="仿宋" w:hAnsi="仿宋" w:hint="eastAsia"/>
          <w:color w:val="2B2B2B"/>
          <w:sz w:val="32"/>
          <w:szCs w:val="32"/>
        </w:rPr>
        <w:t>文书的立卷</w:t>
      </w:r>
      <w:r w:rsidRPr="00D72C2E">
        <w:rPr>
          <w:rFonts w:ascii="仿宋" w:eastAsia="仿宋" w:hAnsi="仿宋" w:hint="eastAsia"/>
          <w:color w:val="2B2B2B"/>
          <w:sz w:val="32"/>
          <w:szCs w:val="32"/>
        </w:rPr>
        <w:t>案卷严格按照《</w:t>
      </w:r>
      <w:r w:rsidR="00BA2C2F" w:rsidRPr="00BA2C2F">
        <w:rPr>
          <w:rFonts w:ascii="仿宋" w:eastAsia="仿宋" w:hAnsi="仿宋" w:hint="eastAsia"/>
          <w:sz w:val="32"/>
          <w:szCs w:val="32"/>
        </w:rPr>
        <w:t>辽宁省行政执法案卷立卷标准》</w:t>
      </w:r>
      <w:r w:rsidRPr="00BA2C2F">
        <w:rPr>
          <w:rFonts w:ascii="仿宋" w:eastAsia="仿宋" w:hAnsi="仿宋" w:hint="eastAsia"/>
          <w:color w:val="2B2B2B"/>
          <w:sz w:val="32"/>
          <w:szCs w:val="32"/>
        </w:rPr>
        <w:t>制作和装订</w:t>
      </w:r>
      <w:r w:rsidRPr="00D72C2E">
        <w:rPr>
          <w:rFonts w:ascii="仿宋" w:eastAsia="仿宋" w:hAnsi="仿宋" w:hint="eastAsia"/>
          <w:color w:val="2B2B2B"/>
          <w:sz w:val="32"/>
          <w:szCs w:val="32"/>
        </w:rPr>
        <w:t>，建立执法案卷档案。</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第十</w:t>
      </w:r>
      <w:r w:rsidR="005377C5">
        <w:rPr>
          <w:rFonts w:ascii="仿宋" w:eastAsia="仿宋" w:hAnsi="仿宋" w:hint="eastAsia"/>
          <w:color w:val="2B2B2B"/>
          <w:sz w:val="32"/>
          <w:szCs w:val="32"/>
        </w:rPr>
        <w:t>一</w:t>
      </w:r>
      <w:r w:rsidRPr="00D72C2E">
        <w:rPr>
          <w:rFonts w:ascii="仿宋" w:eastAsia="仿宋" w:hAnsi="仿宋" w:hint="eastAsia"/>
          <w:color w:val="2B2B2B"/>
          <w:sz w:val="32"/>
          <w:szCs w:val="32"/>
        </w:rPr>
        <w:t>条 各行政执法</w:t>
      </w:r>
      <w:r w:rsidR="00BA2C2F">
        <w:rPr>
          <w:rFonts w:ascii="仿宋" w:eastAsia="仿宋" w:hAnsi="仿宋" w:hint="eastAsia"/>
          <w:color w:val="2B2B2B"/>
          <w:sz w:val="32"/>
          <w:szCs w:val="32"/>
        </w:rPr>
        <w:t>机构的</w:t>
      </w:r>
      <w:r w:rsidRPr="00D72C2E">
        <w:rPr>
          <w:rFonts w:ascii="仿宋" w:eastAsia="仿宋" w:hAnsi="仿宋" w:hint="eastAsia"/>
          <w:color w:val="2B2B2B"/>
          <w:sz w:val="32"/>
          <w:szCs w:val="32"/>
        </w:rPr>
        <w:t>行政执法人员应当</w:t>
      </w:r>
      <w:r w:rsidR="00BA2C2F">
        <w:rPr>
          <w:rFonts w:ascii="仿宋" w:eastAsia="仿宋" w:hAnsi="仿宋" w:hint="eastAsia"/>
          <w:color w:val="2B2B2B"/>
          <w:sz w:val="32"/>
          <w:szCs w:val="32"/>
        </w:rPr>
        <w:t>在具体行政行为实施后</w:t>
      </w:r>
      <w:r w:rsidRPr="00D72C2E">
        <w:rPr>
          <w:rFonts w:ascii="仿宋" w:eastAsia="仿宋" w:hAnsi="仿宋" w:hint="eastAsia"/>
          <w:color w:val="2B2B2B"/>
          <w:sz w:val="32"/>
          <w:szCs w:val="32"/>
        </w:rPr>
        <w:t>及时整理执法记录设备记录的声像资料，定期将声像资料交由</w:t>
      </w:r>
      <w:r w:rsidR="00BA2C2F">
        <w:rPr>
          <w:rFonts w:ascii="仿宋" w:eastAsia="仿宋" w:hAnsi="仿宋" w:hint="eastAsia"/>
          <w:color w:val="2B2B2B"/>
          <w:sz w:val="32"/>
          <w:szCs w:val="32"/>
        </w:rPr>
        <w:t>负责档案管理的人员存档保存</w:t>
      </w:r>
      <w:r w:rsidRPr="00D72C2E">
        <w:rPr>
          <w:rFonts w:ascii="仿宋" w:eastAsia="仿宋" w:hAnsi="仿宋" w:hint="eastAsia"/>
          <w:color w:val="2B2B2B"/>
          <w:sz w:val="32"/>
          <w:szCs w:val="32"/>
        </w:rPr>
        <w:t>。</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lastRenderedPageBreak/>
        <w:t>第十</w:t>
      </w:r>
      <w:r w:rsidR="005377C5">
        <w:rPr>
          <w:rFonts w:ascii="仿宋" w:eastAsia="仿宋" w:hAnsi="仿宋" w:hint="eastAsia"/>
          <w:color w:val="2B2B2B"/>
          <w:sz w:val="32"/>
          <w:szCs w:val="32"/>
        </w:rPr>
        <w:t>二</w:t>
      </w:r>
      <w:r w:rsidRPr="00D72C2E">
        <w:rPr>
          <w:rFonts w:ascii="仿宋" w:eastAsia="仿宋" w:hAnsi="仿宋" w:hint="eastAsia"/>
          <w:color w:val="2B2B2B"/>
          <w:sz w:val="32"/>
          <w:szCs w:val="32"/>
        </w:rPr>
        <w:t>条 案卷保存期限按照相关规定的保存期限进行保存。</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日常巡查的声像资料保存期限不少于6个月。</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行政处罚一般程序案件和行政强制案件中作为证据使用的声像资料保存期限应当与案卷保存期限相同。</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第十</w:t>
      </w:r>
      <w:r w:rsidR="005377C5">
        <w:rPr>
          <w:rFonts w:ascii="仿宋" w:eastAsia="仿宋" w:hAnsi="仿宋" w:hint="eastAsia"/>
          <w:color w:val="2B2B2B"/>
          <w:sz w:val="32"/>
          <w:szCs w:val="32"/>
        </w:rPr>
        <w:t>三</w:t>
      </w:r>
      <w:r w:rsidRPr="00D72C2E">
        <w:rPr>
          <w:rFonts w:ascii="仿宋" w:eastAsia="仿宋" w:hAnsi="仿宋" w:hint="eastAsia"/>
          <w:color w:val="2B2B2B"/>
          <w:sz w:val="32"/>
          <w:szCs w:val="32"/>
        </w:rPr>
        <w:t>条 有下列情形，应当采取刻录光盘、使用移动储存介质等方式，长期保存执法记录设备记录的声像资料：</w:t>
      </w:r>
    </w:p>
    <w:p w:rsidR="00E733C0" w:rsidRDefault="00D72C2E" w:rsidP="00FB05D5">
      <w:pPr>
        <w:ind w:firstLineChars="200" w:firstLine="640"/>
        <w:rPr>
          <w:rFonts w:ascii="仿宋" w:eastAsia="仿宋" w:hAnsi="仿宋" w:cs="仿宋"/>
          <w:sz w:val="32"/>
          <w:szCs w:val="32"/>
        </w:rPr>
      </w:pPr>
      <w:r w:rsidRPr="00D72C2E">
        <w:rPr>
          <w:rFonts w:ascii="仿宋" w:eastAsia="仿宋" w:hAnsi="仿宋" w:hint="eastAsia"/>
          <w:color w:val="2B2B2B"/>
          <w:sz w:val="32"/>
          <w:szCs w:val="32"/>
        </w:rPr>
        <w:t>（一）</w:t>
      </w:r>
      <w:r w:rsidR="00E733C0">
        <w:rPr>
          <w:rFonts w:ascii="仿宋" w:eastAsia="仿宋" w:hAnsi="仿宋" w:cs="仿宋" w:hint="eastAsia"/>
          <w:sz w:val="32"/>
          <w:szCs w:val="32"/>
        </w:rPr>
        <w:t>开展现场询问（调查）、现场检查（勘验）、抽样取证、听证等调查；</w:t>
      </w:r>
    </w:p>
    <w:p w:rsidR="00E733C0" w:rsidRDefault="00E733C0" w:rsidP="00FB05D5">
      <w:pPr>
        <w:ind w:firstLineChars="200" w:firstLine="640"/>
        <w:rPr>
          <w:rFonts w:ascii="仿宋" w:eastAsia="仿宋" w:hAnsi="仿宋" w:cs="仿宋"/>
          <w:sz w:val="32"/>
          <w:szCs w:val="32"/>
        </w:rPr>
      </w:pPr>
      <w:r>
        <w:rPr>
          <w:rFonts w:ascii="仿宋" w:eastAsia="仿宋" w:hAnsi="仿宋" w:cs="仿宋" w:hint="eastAsia"/>
          <w:sz w:val="32"/>
          <w:szCs w:val="32"/>
        </w:rPr>
        <w:t>（二）实施限制公民人身自由，查封（扣押）物品（财产）等行政强制措施；</w:t>
      </w:r>
    </w:p>
    <w:p w:rsidR="00E733C0" w:rsidRDefault="00E733C0"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w:t>
      </w:r>
      <w:r>
        <w:rPr>
          <w:rFonts w:ascii="仿宋" w:eastAsia="仿宋" w:hAnsi="仿宋" w:hint="eastAsia"/>
          <w:color w:val="2B2B2B"/>
          <w:sz w:val="32"/>
          <w:szCs w:val="32"/>
        </w:rPr>
        <w:t>三</w:t>
      </w:r>
      <w:r w:rsidRPr="00D72C2E">
        <w:rPr>
          <w:rFonts w:ascii="仿宋" w:eastAsia="仿宋" w:hAnsi="仿宋" w:hint="eastAsia"/>
          <w:color w:val="2B2B2B"/>
          <w:sz w:val="32"/>
          <w:szCs w:val="32"/>
        </w:rPr>
        <w:t>）当事人逃避、拒绝、阻碍行政执法人员依法执行公务，或者谩骂、侮辱、殴打行政执法人员的；</w:t>
      </w:r>
    </w:p>
    <w:p w:rsidR="00E733C0" w:rsidRPr="00D72C2E" w:rsidRDefault="00E733C0" w:rsidP="00FB05D5">
      <w:pPr>
        <w:pStyle w:val="a3"/>
        <w:spacing w:before="0" w:beforeAutospacing="0" w:after="0" w:afterAutospacing="0"/>
        <w:ind w:firstLineChars="200" w:firstLine="640"/>
        <w:jc w:val="both"/>
        <w:rPr>
          <w:rFonts w:ascii="仿宋" w:eastAsia="仿宋" w:hAnsi="仿宋"/>
          <w:color w:val="2B2B2B"/>
          <w:sz w:val="32"/>
          <w:szCs w:val="32"/>
        </w:rPr>
      </w:pPr>
      <w:r>
        <w:rPr>
          <w:rFonts w:ascii="仿宋" w:eastAsia="仿宋" w:hAnsi="仿宋" w:hint="eastAsia"/>
          <w:color w:val="2B2B2B"/>
          <w:sz w:val="32"/>
          <w:szCs w:val="32"/>
        </w:rPr>
        <w:t>（四）</w:t>
      </w:r>
      <w:r w:rsidRPr="00D72C2E">
        <w:rPr>
          <w:rFonts w:ascii="仿宋" w:eastAsia="仿宋" w:hAnsi="仿宋" w:hint="eastAsia"/>
          <w:color w:val="2B2B2B"/>
          <w:sz w:val="32"/>
          <w:szCs w:val="32"/>
        </w:rPr>
        <w:t>当事人对行政执法人员现场执法、办案有异议或者投诉、上访的；</w:t>
      </w:r>
    </w:p>
    <w:p w:rsidR="00E733C0" w:rsidRPr="00E733C0" w:rsidRDefault="00E733C0"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w:t>
      </w:r>
      <w:r>
        <w:rPr>
          <w:rFonts w:ascii="仿宋" w:eastAsia="仿宋" w:hAnsi="仿宋" w:hint="eastAsia"/>
          <w:color w:val="2B2B2B"/>
          <w:sz w:val="32"/>
          <w:szCs w:val="32"/>
        </w:rPr>
        <w:t>五</w:t>
      </w:r>
      <w:r w:rsidRPr="00D72C2E">
        <w:rPr>
          <w:rFonts w:ascii="仿宋" w:eastAsia="仿宋" w:hAnsi="仿宋" w:hint="eastAsia"/>
          <w:color w:val="2B2B2B"/>
          <w:sz w:val="32"/>
          <w:szCs w:val="32"/>
        </w:rPr>
        <w:t>）行政执法人员参与处置群体性事件、突发事件的；</w:t>
      </w:r>
    </w:p>
    <w:p w:rsidR="00E733C0" w:rsidRDefault="00E733C0" w:rsidP="00FB05D5">
      <w:pPr>
        <w:ind w:firstLineChars="200" w:firstLine="640"/>
        <w:rPr>
          <w:rFonts w:ascii="仿宋" w:eastAsia="仿宋" w:hAnsi="仿宋" w:cs="仿宋"/>
          <w:sz w:val="32"/>
          <w:szCs w:val="32"/>
        </w:rPr>
      </w:pPr>
      <w:r>
        <w:rPr>
          <w:rFonts w:ascii="仿宋" w:eastAsia="仿宋" w:hAnsi="仿宋" w:cs="仿宋" w:hint="eastAsia"/>
          <w:sz w:val="32"/>
          <w:szCs w:val="32"/>
        </w:rPr>
        <w:t>（六）以排除妨碍、恢复原状的方式实施行政强制执行；</w:t>
      </w:r>
    </w:p>
    <w:p w:rsidR="00E733C0" w:rsidRDefault="00E733C0" w:rsidP="00FB05D5">
      <w:pPr>
        <w:ind w:firstLineChars="200" w:firstLine="640"/>
        <w:rPr>
          <w:rFonts w:ascii="仿宋" w:eastAsia="仿宋" w:hAnsi="仿宋" w:cs="仿宋"/>
          <w:sz w:val="32"/>
          <w:szCs w:val="32"/>
        </w:rPr>
      </w:pPr>
      <w:r>
        <w:rPr>
          <w:rFonts w:ascii="仿宋" w:eastAsia="仿宋" w:hAnsi="仿宋" w:cs="仿宋" w:hint="eastAsia"/>
          <w:sz w:val="32"/>
          <w:szCs w:val="32"/>
        </w:rPr>
        <w:t>（七）有当事人或者有关人员不配合行政执法的；</w:t>
      </w:r>
    </w:p>
    <w:p w:rsidR="00E733C0" w:rsidRDefault="00E733C0" w:rsidP="00FB05D5">
      <w:pPr>
        <w:ind w:firstLineChars="200" w:firstLine="640"/>
        <w:rPr>
          <w:rFonts w:ascii="仿宋" w:eastAsia="仿宋" w:hAnsi="仿宋" w:cs="仿宋"/>
          <w:sz w:val="32"/>
          <w:szCs w:val="32"/>
        </w:rPr>
      </w:pPr>
      <w:r>
        <w:rPr>
          <w:rFonts w:ascii="仿宋" w:eastAsia="仿宋" w:hAnsi="仿宋" w:cs="仿宋" w:hint="eastAsia"/>
          <w:sz w:val="32"/>
          <w:szCs w:val="32"/>
        </w:rPr>
        <w:t>（八）需要进行音像记录的其他行为。</w:t>
      </w:r>
    </w:p>
    <w:p w:rsidR="00E733C0" w:rsidRDefault="00E733C0" w:rsidP="00FB05D5">
      <w:pPr>
        <w:ind w:firstLineChars="200" w:firstLine="640"/>
        <w:rPr>
          <w:rFonts w:ascii="仿宋" w:eastAsia="仿宋" w:hAnsi="仿宋" w:cs="仿宋"/>
          <w:sz w:val="32"/>
          <w:szCs w:val="32"/>
        </w:rPr>
      </w:pPr>
      <w:r>
        <w:rPr>
          <w:rFonts w:ascii="仿宋" w:eastAsia="仿宋" w:hAnsi="仿宋" w:cs="仿宋" w:hint="eastAsia"/>
          <w:sz w:val="32"/>
          <w:szCs w:val="32"/>
        </w:rPr>
        <w:t>法律、法规、规章规定应对行政执法过程进行音像记录的，从其规定。</w:t>
      </w:r>
    </w:p>
    <w:p w:rsidR="005377C5" w:rsidRDefault="005377C5" w:rsidP="00FB05D5">
      <w:pPr>
        <w:pStyle w:val="a3"/>
        <w:spacing w:before="0" w:beforeAutospacing="0" w:after="0" w:afterAutospacing="0"/>
        <w:jc w:val="center"/>
        <w:rPr>
          <w:rFonts w:ascii="仿宋" w:eastAsia="仿宋" w:hAnsi="仿宋"/>
          <w:b/>
          <w:bCs/>
          <w:color w:val="2B2B2B"/>
          <w:sz w:val="32"/>
          <w:szCs w:val="32"/>
        </w:rPr>
      </w:pPr>
      <w:r>
        <w:rPr>
          <w:rFonts w:ascii="仿宋" w:eastAsia="仿宋" w:hAnsi="仿宋" w:hint="eastAsia"/>
          <w:b/>
          <w:bCs/>
          <w:color w:val="2B2B2B"/>
          <w:sz w:val="32"/>
          <w:szCs w:val="32"/>
        </w:rPr>
        <w:t>第五章 记录的制作</w:t>
      </w:r>
    </w:p>
    <w:p w:rsidR="00246CE8" w:rsidRDefault="005377C5" w:rsidP="00FB05D5">
      <w:pPr>
        <w:ind w:firstLineChars="200" w:firstLine="640"/>
        <w:rPr>
          <w:rFonts w:ascii="仿宋" w:eastAsia="仿宋" w:hAnsi="仿宋" w:cs="仿宋"/>
          <w:sz w:val="32"/>
          <w:szCs w:val="32"/>
        </w:rPr>
      </w:pPr>
      <w:r w:rsidRPr="005377C5">
        <w:rPr>
          <w:rFonts w:ascii="仿宋" w:eastAsia="仿宋" w:hAnsi="仿宋" w:hint="eastAsia"/>
          <w:bCs/>
          <w:color w:val="2B2B2B"/>
          <w:sz w:val="32"/>
          <w:szCs w:val="32"/>
        </w:rPr>
        <w:lastRenderedPageBreak/>
        <w:t>第十四条</w:t>
      </w:r>
      <w:r w:rsidR="00246CE8">
        <w:rPr>
          <w:rFonts w:ascii="仿宋" w:eastAsia="仿宋" w:hAnsi="仿宋" w:cs="仿宋" w:hint="eastAsia"/>
          <w:sz w:val="32"/>
          <w:szCs w:val="32"/>
        </w:rPr>
        <w:t xml:space="preserve">  行政执法机关在行政执法过程中开展调查和行政检查，应按照下列规定进行记录，上级行政主管部门另有规定的，从其规定：</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（一）询问（调查）当事人或者证人的，制作询问（调查）笔录等文字记录；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（二）实施现场检查（勘验）的，制作现场检查（勘验）笔录等文字记录；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（三）实施抽样取证的，制作抽样物品清单等文字记录；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（四）实施查封（扣押）的，制作查封（扣押）决定书、查封（扣押）物品（财产）清单等文字记录；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（五）组织听证的，制作听证通知书（公告）、听证笔录等文字记录；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（六）委托检验（检测、检疫、鉴定、评审）的，制作检验（检测、检疫、鉴定、评审）委托书；</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（七）向有关单位和个人调取书证、物证、视听资料、电子数据等证据材料的，制作证据登记保存清单等文书，由行政执法人员、证据提供人员签字或盖章，并签署日期</w:t>
      </w:r>
      <w:r w:rsidR="00DB293D">
        <w:rPr>
          <w:rFonts w:ascii="仿宋" w:eastAsia="仿宋" w:hAnsi="仿宋" w:cs="仿宋" w:hint="eastAsia"/>
          <w:sz w:val="32"/>
          <w:szCs w:val="32"/>
        </w:rPr>
        <w:t>;</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（八）依法制作其他文字记录。</w:t>
      </w:r>
    </w:p>
    <w:p w:rsidR="00246CE8" w:rsidRDefault="0097279D" w:rsidP="00FB05D5">
      <w:pPr>
        <w:ind w:firstLineChars="200" w:firstLine="640"/>
        <w:rPr>
          <w:rFonts w:ascii="仿宋" w:eastAsia="仿宋" w:hAnsi="仿宋" w:cs="仿宋"/>
          <w:sz w:val="32"/>
          <w:szCs w:val="32"/>
        </w:rPr>
      </w:pPr>
      <w:r>
        <w:rPr>
          <w:rFonts w:ascii="仿宋" w:eastAsia="仿宋" w:hAnsi="仿宋" w:cs="仿宋" w:hint="eastAsia"/>
          <w:sz w:val="32"/>
          <w:szCs w:val="32"/>
        </w:rPr>
        <w:t>实施上述第（二）（三）（四）（五）（七）项行政行为的，应同时进行全程录音录像，涉密及不适宜录像记录的除外。</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当事人或者有关人员拒绝接受调查和行政检查的，行政执法机关应记录具体情况。</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第</w:t>
      </w:r>
      <w:r w:rsidR="0097279D">
        <w:rPr>
          <w:rFonts w:ascii="仿宋" w:eastAsia="仿宋" w:hAnsi="仿宋" w:cs="仿宋" w:hint="eastAsia"/>
          <w:sz w:val="32"/>
          <w:szCs w:val="32"/>
        </w:rPr>
        <w:t>十五</w:t>
      </w:r>
      <w:r>
        <w:rPr>
          <w:rFonts w:ascii="仿宋" w:eastAsia="仿宋" w:hAnsi="仿宋" w:cs="仿宋" w:hint="eastAsia"/>
          <w:sz w:val="32"/>
          <w:szCs w:val="32"/>
        </w:rPr>
        <w:t>条</w:t>
      </w:r>
      <w:r w:rsidR="009B03F9">
        <w:rPr>
          <w:rFonts w:ascii="仿宋" w:eastAsia="仿宋" w:hAnsi="仿宋" w:cs="仿宋" w:hint="eastAsia"/>
          <w:sz w:val="32"/>
          <w:szCs w:val="32"/>
        </w:rPr>
        <w:t xml:space="preserve"> </w:t>
      </w:r>
      <w:r>
        <w:rPr>
          <w:rFonts w:ascii="仿宋" w:eastAsia="仿宋" w:hAnsi="仿宋" w:cs="仿宋" w:hint="eastAsia"/>
          <w:sz w:val="32"/>
          <w:szCs w:val="32"/>
        </w:rPr>
        <w:t>行政执法机关送达行政执法文书，按照下列规定进行记录：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（一）直接送达的，制作送达回证，由受送达人签收。</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（二）留置送达的，在送达回证上注明情况，并根据依法采取的留置送达的具体情形，以拍照、录像、录音等相应方式予以记录。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（三）邮寄送达的，留存付邮凭证和回执；被邮政企业退回的，记录具体情况。</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（四）通过传真、电子邮件等方式送达（行政执法决定书除外）的，采取电话录音、短信、截屏截图、屏幕录像等适当方式予以记录；通过传真方式送达的，还应在传真件上注明传真时间和受送达人的传真号码。</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（五）委托送达的，在送达回证上注明情况。</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（六）公告送达的，记录公告送达的原因、方式和过程，留存书面公告，并采取截屏截图、拍照、录像等适当方式予以记录。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第十</w:t>
      </w:r>
      <w:r w:rsidR="009B03F9">
        <w:rPr>
          <w:rFonts w:ascii="仿宋" w:eastAsia="仿宋" w:hAnsi="仿宋" w:cs="仿宋" w:hint="eastAsia"/>
          <w:sz w:val="32"/>
          <w:szCs w:val="32"/>
        </w:rPr>
        <w:t>六</w:t>
      </w:r>
      <w:r>
        <w:rPr>
          <w:rFonts w:ascii="仿宋" w:eastAsia="仿宋" w:hAnsi="仿宋" w:cs="仿宋" w:hint="eastAsia"/>
          <w:sz w:val="32"/>
          <w:szCs w:val="32"/>
        </w:rPr>
        <w:t>条 当事人逾期不履行行政执法决定，行政执法机关依法予以催告的，应记录相关情况或者制作催告书。</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当事人不履行行政执法决定，需要依法强制执行的，行政执法机关应按照下列规定进行记录：</w:t>
      </w:r>
    </w:p>
    <w:p w:rsidR="00246CE8" w:rsidRDefault="00246CE8" w:rsidP="00FB05D5">
      <w:pPr>
        <w:ind w:firstLineChars="200" w:firstLine="640"/>
        <w:rPr>
          <w:rFonts w:ascii="仿宋" w:eastAsia="仿宋" w:hAnsi="仿宋" w:cs="仿宋"/>
          <w:sz w:val="32"/>
          <w:szCs w:val="32"/>
        </w:rPr>
      </w:pPr>
      <w:r>
        <w:rPr>
          <w:rFonts w:ascii="仿宋" w:eastAsia="仿宋" w:hAnsi="仿宋" w:cs="仿宋" w:hint="eastAsia"/>
          <w:sz w:val="32"/>
          <w:szCs w:val="32"/>
        </w:rPr>
        <w:t>（一）行政执法机关有行政强制执行权的，应制作行政强制执行决定书、现场笔录等文字记录；</w:t>
      </w:r>
    </w:p>
    <w:p w:rsidR="00DB293D" w:rsidRDefault="00246CE8" w:rsidP="00FB05D5">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（二）申请人民法院强制执行的，应制作行政强制执行申请书。</w:t>
      </w:r>
    </w:p>
    <w:p w:rsidR="00D72C2E" w:rsidRPr="00DB293D" w:rsidRDefault="00D72C2E" w:rsidP="00FB05D5">
      <w:pPr>
        <w:jc w:val="center"/>
        <w:rPr>
          <w:rFonts w:ascii="仿宋" w:eastAsia="仿宋" w:hAnsi="仿宋" w:cs="仿宋"/>
          <w:sz w:val="32"/>
          <w:szCs w:val="32"/>
        </w:rPr>
      </w:pPr>
      <w:r w:rsidRPr="00D72C2E">
        <w:rPr>
          <w:rFonts w:ascii="仿宋" w:eastAsia="仿宋" w:hAnsi="仿宋" w:hint="eastAsia"/>
          <w:b/>
          <w:bCs/>
          <w:color w:val="2B2B2B"/>
          <w:sz w:val="32"/>
          <w:szCs w:val="32"/>
        </w:rPr>
        <w:t>第</w:t>
      </w:r>
      <w:r w:rsidR="005377C5">
        <w:rPr>
          <w:rFonts w:ascii="仿宋" w:eastAsia="仿宋" w:hAnsi="仿宋" w:hint="eastAsia"/>
          <w:b/>
          <w:bCs/>
          <w:color w:val="2B2B2B"/>
          <w:sz w:val="32"/>
          <w:szCs w:val="32"/>
        </w:rPr>
        <w:t>六</w:t>
      </w:r>
      <w:r w:rsidRPr="00D72C2E">
        <w:rPr>
          <w:rFonts w:ascii="仿宋" w:eastAsia="仿宋" w:hAnsi="仿宋" w:hint="eastAsia"/>
          <w:b/>
          <w:bCs/>
          <w:color w:val="2B2B2B"/>
          <w:sz w:val="32"/>
          <w:szCs w:val="32"/>
        </w:rPr>
        <w:t>章 记录的使用</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第十</w:t>
      </w:r>
      <w:r w:rsidR="009B03F9">
        <w:rPr>
          <w:rFonts w:ascii="仿宋" w:eastAsia="仿宋" w:hAnsi="仿宋" w:hint="eastAsia"/>
          <w:color w:val="2B2B2B"/>
          <w:sz w:val="32"/>
          <w:szCs w:val="32"/>
        </w:rPr>
        <w:t>七</w:t>
      </w:r>
      <w:r w:rsidRPr="00D72C2E">
        <w:rPr>
          <w:rFonts w:ascii="仿宋" w:eastAsia="仿宋" w:hAnsi="仿宋" w:hint="eastAsia"/>
          <w:color w:val="2B2B2B"/>
          <w:sz w:val="32"/>
          <w:szCs w:val="32"/>
        </w:rPr>
        <w:t>条 行政执法案卷及声像资料是保障各行政执法</w:t>
      </w:r>
      <w:r w:rsidR="00E733C0">
        <w:rPr>
          <w:rFonts w:ascii="仿宋" w:eastAsia="仿宋" w:hAnsi="仿宋" w:hint="eastAsia"/>
          <w:color w:val="2B2B2B"/>
          <w:sz w:val="32"/>
          <w:szCs w:val="32"/>
        </w:rPr>
        <w:t>机关</w:t>
      </w:r>
      <w:r w:rsidRPr="00D72C2E">
        <w:rPr>
          <w:rFonts w:ascii="仿宋" w:eastAsia="仿宋" w:hAnsi="仿宋" w:hint="eastAsia"/>
          <w:color w:val="2B2B2B"/>
          <w:sz w:val="32"/>
          <w:szCs w:val="32"/>
        </w:rPr>
        <w:t>在行政复议、行政诉讼活动中履行举证责任的</w:t>
      </w:r>
      <w:r w:rsidR="00E733C0">
        <w:rPr>
          <w:rFonts w:ascii="仿宋" w:eastAsia="仿宋" w:hAnsi="仿宋" w:hint="eastAsia"/>
          <w:color w:val="2B2B2B"/>
          <w:sz w:val="32"/>
          <w:szCs w:val="32"/>
        </w:rPr>
        <w:t>重要</w:t>
      </w:r>
      <w:r w:rsidRPr="00D72C2E">
        <w:rPr>
          <w:rFonts w:ascii="仿宋" w:eastAsia="仿宋" w:hAnsi="仿宋" w:hint="eastAsia"/>
          <w:color w:val="2B2B2B"/>
          <w:sz w:val="32"/>
          <w:szCs w:val="32"/>
        </w:rPr>
        <w:t>依据。</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第十</w:t>
      </w:r>
      <w:r w:rsidR="009B03F9">
        <w:rPr>
          <w:rFonts w:ascii="仿宋" w:eastAsia="仿宋" w:hAnsi="仿宋" w:hint="eastAsia"/>
          <w:color w:val="2B2B2B"/>
          <w:sz w:val="32"/>
          <w:szCs w:val="32"/>
        </w:rPr>
        <w:t>八</w:t>
      </w:r>
      <w:r w:rsidRPr="00D72C2E">
        <w:rPr>
          <w:rFonts w:ascii="仿宋" w:eastAsia="仿宋" w:hAnsi="仿宋" w:hint="eastAsia"/>
          <w:color w:val="2B2B2B"/>
          <w:sz w:val="32"/>
          <w:szCs w:val="32"/>
        </w:rPr>
        <w:t>条 需要向行政复议部门、人民法院提供案卷、声像资料的，由各行政执法</w:t>
      </w:r>
      <w:r w:rsidR="00E733C0">
        <w:rPr>
          <w:rFonts w:ascii="仿宋" w:eastAsia="仿宋" w:hAnsi="仿宋" w:hint="eastAsia"/>
          <w:color w:val="2B2B2B"/>
          <w:sz w:val="32"/>
          <w:szCs w:val="32"/>
        </w:rPr>
        <w:t>机关</w:t>
      </w:r>
      <w:r w:rsidRPr="00D72C2E">
        <w:rPr>
          <w:rFonts w:ascii="仿宋" w:eastAsia="仿宋" w:hAnsi="仿宋" w:hint="eastAsia"/>
          <w:color w:val="2B2B2B"/>
          <w:sz w:val="32"/>
          <w:szCs w:val="32"/>
        </w:rPr>
        <w:t>统一提供，并复制留存。</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第十</w:t>
      </w:r>
      <w:r w:rsidR="009B03F9">
        <w:rPr>
          <w:rFonts w:ascii="仿宋" w:eastAsia="仿宋" w:hAnsi="仿宋" w:hint="eastAsia"/>
          <w:color w:val="2B2B2B"/>
          <w:sz w:val="32"/>
          <w:szCs w:val="32"/>
        </w:rPr>
        <w:t>九</w:t>
      </w:r>
      <w:r w:rsidRPr="00D72C2E">
        <w:rPr>
          <w:rFonts w:ascii="仿宋" w:eastAsia="仿宋" w:hAnsi="仿宋" w:hint="eastAsia"/>
          <w:color w:val="2B2B2B"/>
          <w:sz w:val="32"/>
          <w:szCs w:val="32"/>
        </w:rPr>
        <w:t>条 对案卷、声像资料等执法记录材料，实行严格管理，未经</w:t>
      </w:r>
      <w:r w:rsidR="00E733C0">
        <w:rPr>
          <w:rFonts w:ascii="仿宋" w:eastAsia="仿宋" w:hAnsi="仿宋" w:hint="eastAsia"/>
          <w:color w:val="2B2B2B"/>
          <w:sz w:val="32"/>
          <w:szCs w:val="32"/>
        </w:rPr>
        <w:t>行政机关行政负责人批准</w:t>
      </w:r>
      <w:r w:rsidRPr="00D72C2E">
        <w:rPr>
          <w:rFonts w:ascii="仿宋" w:eastAsia="仿宋" w:hAnsi="仿宋" w:hint="eastAsia"/>
          <w:color w:val="2B2B2B"/>
          <w:sz w:val="32"/>
          <w:szCs w:val="32"/>
        </w:rPr>
        <w:t>，不得</w:t>
      </w:r>
      <w:r w:rsidR="00E733C0">
        <w:rPr>
          <w:rFonts w:ascii="仿宋" w:eastAsia="仿宋" w:hAnsi="仿宋" w:hint="eastAsia"/>
          <w:color w:val="2B2B2B"/>
          <w:sz w:val="32"/>
          <w:szCs w:val="32"/>
        </w:rPr>
        <w:t>擅自</w:t>
      </w:r>
      <w:r w:rsidRPr="00D72C2E">
        <w:rPr>
          <w:rFonts w:ascii="仿宋" w:eastAsia="仿宋" w:hAnsi="仿宋" w:hint="eastAsia"/>
          <w:color w:val="2B2B2B"/>
          <w:sz w:val="32"/>
          <w:szCs w:val="32"/>
        </w:rPr>
        <w:t>查阅；因工作需要查阅声像资料的，经批准后，方可查阅。</w:t>
      </w:r>
    </w:p>
    <w:p w:rsidR="005377C5" w:rsidRDefault="00D72C2E" w:rsidP="00FB05D5">
      <w:pPr>
        <w:pStyle w:val="a3"/>
        <w:spacing w:before="0" w:beforeAutospacing="0" w:after="0" w:afterAutospacing="0"/>
        <w:jc w:val="center"/>
        <w:rPr>
          <w:rFonts w:ascii="仿宋" w:eastAsia="仿宋" w:hAnsi="仿宋"/>
          <w:b/>
          <w:bCs/>
          <w:color w:val="2B2B2B"/>
          <w:sz w:val="32"/>
          <w:szCs w:val="32"/>
        </w:rPr>
      </w:pPr>
      <w:r w:rsidRPr="00D72C2E">
        <w:rPr>
          <w:rFonts w:ascii="仿宋" w:eastAsia="仿宋" w:hAnsi="仿宋" w:hint="eastAsia"/>
          <w:b/>
          <w:bCs/>
          <w:color w:val="2B2B2B"/>
          <w:sz w:val="32"/>
          <w:szCs w:val="32"/>
        </w:rPr>
        <w:t>第</w:t>
      </w:r>
      <w:r w:rsidR="005377C5">
        <w:rPr>
          <w:rFonts w:ascii="仿宋" w:eastAsia="仿宋" w:hAnsi="仿宋" w:hint="eastAsia"/>
          <w:b/>
          <w:bCs/>
          <w:color w:val="2B2B2B"/>
          <w:sz w:val="32"/>
          <w:szCs w:val="32"/>
        </w:rPr>
        <w:t>七</w:t>
      </w:r>
      <w:r w:rsidRPr="00D72C2E">
        <w:rPr>
          <w:rFonts w:ascii="仿宋" w:eastAsia="仿宋" w:hAnsi="仿宋" w:hint="eastAsia"/>
          <w:b/>
          <w:bCs/>
          <w:color w:val="2B2B2B"/>
          <w:sz w:val="32"/>
          <w:szCs w:val="32"/>
        </w:rPr>
        <w:t>章 记录设备使用和管理</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sidR="009B03F9">
        <w:rPr>
          <w:rFonts w:ascii="仿宋" w:eastAsia="仿宋" w:hAnsi="仿宋" w:hint="eastAsia"/>
          <w:color w:val="2B2B2B"/>
          <w:sz w:val="32"/>
          <w:szCs w:val="32"/>
        </w:rPr>
        <w:t>二十</w:t>
      </w:r>
      <w:r w:rsidRPr="00D72C2E">
        <w:rPr>
          <w:rFonts w:ascii="仿宋" w:eastAsia="仿宋" w:hAnsi="仿宋" w:hint="eastAsia"/>
          <w:color w:val="2B2B2B"/>
          <w:sz w:val="32"/>
          <w:szCs w:val="32"/>
        </w:rPr>
        <w:t>条</w:t>
      </w:r>
      <w:r w:rsidR="005377C5">
        <w:rPr>
          <w:rFonts w:ascii="仿宋" w:eastAsia="仿宋" w:hAnsi="仿宋" w:hint="eastAsia"/>
          <w:color w:val="2B2B2B"/>
          <w:sz w:val="32"/>
          <w:szCs w:val="32"/>
        </w:rPr>
        <w:t xml:space="preserve"> 结合《</w:t>
      </w:r>
      <w:r w:rsidR="005377C5" w:rsidRPr="005377C5">
        <w:rPr>
          <w:rFonts w:ascii="仿宋" w:eastAsia="仿宋" w:hAnsi="仿宋" w:hint="eastAsia"/>
          <w:bCs/>
          <w:sz w:val="32"/>
          <w:szCs w:val="32"/>
        </w:rPr>
        <w:t>顺城区行政执法案卷归档管理规定</w:t>
      </w:r>
      <w:r w:rsidR="005377C5">
        <w:rPr>
          <w:rFonts w:ascii="仿宋" w:eastAsia="仿宋" w:hAnsi="仿宋" w:hint="eastAsia"/>
          <w:bCs/>
          <w:sz w:val="32"/>
          <w:szCs w:val="32"/>
        </w:rPr>
        <w:t>》，各行政执法机关应当建立本部门的</w:t>
      </w:r>
      <w:r w:rsidRPr="00D72C2E">
        <w:rPr>
          <w:rFonts w:ascii="仿宋" w:eastAsia="仿宋" w:hAnsi="仿宋" w:hint="eastAsia"/>
          <w:color w:val="2B2B2B"/>
          <w:sz w:val="32"/>
          <w:szCs w:val="32"/>
        </w:rPr>
        <w:t>执法记录设备声像资料管理制度，按照股室名称、执法记录设备编号、执法人员信息、使用时间、案件当事人和案由名称等项目分类存储，严格管理。</w:t>
      </w:r>
    </w:p>
    <w:p w:rsidR="00DB293D" w:rsidRDefault="00D72C2E" w:rsidP="00FB05D5">
      <w:pPr>
        <w:pStyle w:val="a3"/>
        <w:spacing w:before="0" w:beforeAutospacing="0" w:after="0" w:afterAutospacing="0"/>
        <w:ind w:firstLineChars="200" w:firstLine="640"/>
        <w:jc w:val="both"/>
        <w:rPr>
          <w:rFonts w:ascii="仿宋" w:eastAsia="仿宋" w:hAnsi="仿宋" w:hint="eastAsia"/>
          <w:color w:val="2B2B2B"/>
          <w:sz w:val="32"/>
          <w:szCs w:val="32"/>
        </w:rPr>
      </w:pPr>
      <w:r w:rsidRPr="00D72C2E">
        <w:rPr>
          <w:rFonts w:ascii="仿宋" w:eastAsia="仿宋" w:hAnsi="仿宋" w:hint="eastAsia"/>
          <w:color w:val="2B2B2B"/>
          <w:sz w:val="32"/>
          <w:szCs w:val="32"/>
        </w:rPr>
        <w:t>第</w:t>
      </w:r>
      <w:r w:rsidR="009B03F9">
        <w:rPr>
          <w:rFonts w:ascii="仿宋" w:eastAsia="仿宋" w:hAnsi="仿宋" w:hint="eastAsia"/>
          <w:color w:val="2B2B2B"/>
          <w:sz w:val="32"/>
          <w:szCs w:val="32"/>
        </w:rPr>
        <w:t>二十一</w:t>
      </w:r>
      <w:r w:rsidRPr="00D72C2E">
        <w:rPr>
          <w:rFonts w:ascii="仿宋" w:eastAsia="仿宋" w:hAnsi="仿宋" w:hint="eastAsia"/>
          <w:color w:val="2B2B2B"/>
          <w:sz w:val="32"/>
          <w:szCs w:val="32"/>
        </w:rPr>
        <w:t>条 行政执法人员在查处违法行为、处理违法案件时，在条件允许的情况下，应当佩戴、使用执法记录设备进行全程录音录像，客观、真实地记录执法工作情况及相关证据；受客观条件限制，无法全程录音录像的，应当对重要环节使用照相机、摄像机</w:t>
      </w:r>
      <w:r w:rsidR="00674A4B">
        <w:rPr>
          <w:rFonts w:ascii="仿宋" w:eastAsia="仿宋" w:hAnsi="仿宋" w:hint="eastAsia"/>
          <w:color w:val="2B2B2B"/>
          <w:sz w:val="32"/>
          <w:szCs w:val="32"/>
        </w:rPr>
        <w:t>、录音笔</w:t>
      </w:r>
      <w:r w:rsidRPr="00D72C2E">
        <w:rPr>
          <w:rFonts w:ascii="仿宋" w:eastAsia="仿宋" w:hAnsi="仿宋" w:hint="eastAsia"/>
          <w:color w:val="2B2B2B"/>
          <w:sz w:val="32"/>
          <w:szCs w:val="32"/>
        </w:rPr>
        <w:t>等执法记录设备进行录音录像，并</w:t>
      </w:r>
      <w:r w:rsidR="005377C5">
        <w:rPr>
          <w:rFonts w:ascii="仿宋" w:eastAsia="仿宋" w:hAnsi="仿宋" w:hint="eastAsia"/>
          <w:color w:val="2B2B2B"/>
          <w:sz w:val="32"/>
          <w:szCs w:val="32"/>
        </w:rPr>
        <w:t>及时完善</w:t>
      </w:r>
      <w:r w:rsidRPr="00D72C2E">
        <w:rPr>
          <w:rFonts w:ascii="仿宋" w:eastAsia="仿宋" w:hAnsi="仿宋" w:hint="eastAsia"/>
          <w:color w:val="2B2B2B"/>
          <w:sz w:val="32"/>
          <w:szCs w:val="32"/>
        </w:rPr>
        <w:t>执法文书记录。</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lastRenderedPageBreak/>
        <w:t>第</w:t>
      </w:r>
      <w:r w:rsidR="009B03F9">
        <w:rPr>
          <w:rFonts w:ascii="仿宋" w:eastAsia="仿宋" w:hAnsi="仿宋" w:hint="eastAsia"/>
          <w:color w:val="2B2B2B"/>
          <w:sz w:val="32"/>
          <w:szCs w:val="32"/>
        </w:rPr>
        <w:t>二十二</w:t>
      </w:r>
      <w:r w:rsidRPr="00D72C2E">
        <w:rPr>
          <w:rFonts w:ascii="仿宋" w:eastAsia="仿宋" w:hAnsi="仿宋" w:hint="eastAsia"/>
          <w:color w:val="2B2B2B"/>
          <w:sz w:val="32"/>
          <w:szCs w:val="32"/>
        </w:rPr>
        <w:t>条 行政执法人员在实施处罚或者采取强制措施、询问当事人时，应当事先告知对方使用执法记录设备记录。</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w:t>
      </w:r>
      <w:r w:rsidR="009B03F9">
        <w:rPr>
          <w:rFonts w:ascii="仿宋" w:eastAsia="仿宋" w:hAnsi="仿宋" w:hint="eastAsia"/>
          <w:color w:val="2B2B2B"/>
          <w:sz w:val="32"/>
          <w:szCs w:val="32"/>
        </w:rPr>
        <w:t>二十三</w:t>
      </w:r>
      <w:r w:rsidRPr="00D72C2E">
        <w:rPr>
          <w:rFonts w:ascii="仿宋" w:eastAsia="仿宋" w:hAnsi="仿宋" w:hint="eastAsia"/>
          <w:color w:val="2B2B2B"/>
          <w:sz w:val="32"/>
          <w:szCs w:val="32"/>
        </w:rPr>
        <w:t>条 各行政执法</w:t>
      </w:r>
      <w:r w:rsidR="009B03F9">
        <w:rPr>
          <w:rFonts w:ascii="仿宋" w:eastAsia="仿宋" w:hAnsi="仿宋" w:hint="eastAsia"/>
          <w:color w:val="2B2B2B"/>
          <w:sz w:val="32"/>
          <w:szCs w:val="32"/>
        </w:rPr>
        <w:t>机关</w:t>
      </w:r>
      <w:r w:rsidRPr="00D72C2E">
        <w:rPr>
          <w:rFonts w:ascii="仿宋" w:eastAsia="仿宋" w:hAnsi="仿宋" w:hint="eastAsia"/>
          <w:color w:val="2B2B2B"/>
          <w:sz w:val="32"/>
          <w:szCs w:val="32"/>
        </w:rPr>
        <w:t>要定期做好办案设备的维护和保养，保持设备整洁、性能良好。在进行执法记录时，应当及时检查执法记录设备的电池容量、内存空间，保证执法记录设备正常使用。</w:t>
      </w:r>
      <w:r w:rsidR="009B03F9">
        <w:rPr>
          <w:rFonts w:ascii="仿宋" w:eastAsia="仿宋" w:hAnsi="仿宋" w:hint="eastAsia"/>
          <w:color w:val="2B2B2B"/>
          <w:sz w:val="32"/>
          <w:szCs w:val="32"/>
        </w:rPr>
        <w:t>不能以设备故障等为由拒绝履行行政执法全过程记录职责。</w:t>
      </w:r>
    </w:p>
    <w:p w:rsidR="00D72C2E" w:rsidRPr="00D72C2E" w:rsidRDefault="00D72C2E" w:rsidP="00FB05D5">
      <w:pPr>
        <w:pStyle w:val="a3"/>
        <w:spacing w:before="0" w:beforeAutospacing="0" w:after="0" w:afterAutospacing="0"/>
        <w:jc w:val="center"/>
        <w:rPr>
          <w:rFonts w:ascii="仿宋" w:eastAsia="仿宋" w:hAnsi="仿宋"/>
          <w:color w:val="2B2B2B"/>
          <w:sz w:val="32"/>
          <w:szCs w:val="32"/>
        </w:rPr>
      </w:pPr>
      <w:r w:rsidRPr="00D72C2E">
        <w:rPr>
          <w:rFonts w:ascii="仿宋" w:eastAsia="仿宋" w:hAnsi="仿宋" w:hint="eastAsia"/>
          <w:b/>
          <w:bCs/>
          <w:color w:val="2B2B2B"/>
          <w:sz w:val="32"/>
          <w:szCs w:val="32"/>
        </w:rPr>
        <w:t>第</w:t>
      </w:r>
      <w:r w:rsidR="005377C5">
        <w:rPr>
          <w:rFonts w:ascii="仿宋" w:eastAsia="仿宋" w:hAnsi="仿宋" w:hint="eastAsia"/>
          <w:b/>
          <w:bCs/>
          <w:color w:val="2B2B2B"/>
          <w:sz w:val="32"/>
          <w:szCs w:val="32"/>
        </w:rPr>
        <w:t>八</w:t>
      </w:r>
      <w:r w:rsidRPr="00D72C2E">
        <w:rPr>
          <w:rFonts w:ascii="仿宋" w:eastAsia="仿宋" w:hAnsi="仿宋" w:hint="eastAsia"/>
          <w:b/>
          <w:bCs/>
          <w:color w:val="2B2B2B"/>
          <w:sz w:val="32"/>
          <w:szCs w:val="32"/>
        </w:rPr>
        <w:t xml:space="preserve">章 </w:t>
      </w:r>
      <w:r w:rsidR="009B03F9">
        <w:rPr>
          <w:rFonts w:ascii="仿宋" w:eastAsia="仿宋" w:hAnsi="仿宋" w:hint="eastAsia"/>
          <w:b/>
          <w:bCs/>
          <w:color w:val="2B2B2B"/>
          <w:sz w:val="32"/>
          <w:szCs w:val="32"/>
        </w:rPr>
        <w:t>考评</w:t>
      </w:r>
      <w:r w:rsidRPr="00D72C2E">
        <w:rPr>
          <w:rFonts w:ascii="仿宋" w:eastAsia="仿宋" w:hAnsi="仿宋" w:hint="eastAsia"/>
          <w:b/>
          <w:bCs/>
          <w:color w:val="2B2B2B"/>
          <w:sz w:val="32"/>
          <w:szCs w:val="32"/>
        </w:rPr>
        <w:t>和</w:t>
      </w:r>
      <w:r w:rsidR="009B03F9">
        <w:rPr>
          <w:rFonts w:ascii="仿宋" w:eastAsia="仿宋" w:hAnsi="仿宋" w:hint="eastAsia"/>
          <w:b/>
          <w:bCs/>
          <w:color w:val="2B2B2B"/>
          <w:sz w:val="32"/>
          <w:szCs w:val="32"/>
        </w:rPr>
        <w:t>责任</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第二十</w:t>
      </w:r>
      <w:r w:rsidR="009B03F9">
        <w:rPr>
          <w:rFonts w:ascii="仿宋" w:eastAsia="仿宋" w:hAnsi="仿宋" w:hint="eastAsia"/>
          <w:color w:val="2B2B2B"/>
          <w:sz w:val="32"/>
          <w:szCs w:val="32"/>
        </w:rPr>
        <w:t>四</w:t>
      </w:r>
      <w:r w:rsidRPr="00D72C2E">
        <w:rPr>
          <w:rFonts w:ascii="仿宋" w:eastAsia="仿宋" w:hAnsi="仿宋" w:hint="eastAsia"/>
          <w:color w:val="2B2B2B"/>
          <w:sz w:val="32"/>
          <w:szCs w:val="32"/>
        </w:rPr>
        <w:t xml:space="preserve">条 </w:t>
      </w:r>
      <w:r w:rsidR="009B03F9">
        <w:rPr>
          <w:rFonts w:ascii="仿宋" w:eastAsia="仿宋" w:hAnsi="仿宋" w:hint="eastAsia"/>
          <w:color w:val="2B2B2B"/>
          <w:sz w:val="32"/>
          <w:szCs w:val="32"/>
        </w:rPr>
        <w:t>区司法局将结合行政执法案卷评查，</w:t>
      </w:r>
      <w:r w:rsidRPr="00D72C2E">
        <w:rPr>
          <w:rFonts w:ascii="仿宋" w:eastAsia="仿宋" w:hAnsi="仿宋" w:hint="eastAsia"/>
          <w:color w:val="2B2B2B"/>
          <w:sz w:val="32"/>
          <w:szCs w:val="32"/>
        </w:rPr>
        <w:t>定期对记录的案卷、声像资料进行回放检查，并</w:t>
      </w:r>
      <w:r w:rsidR="009B03F9">
        <w:rPr>
          <w:rFonts w:ascii="仿宋" w:eastAsia="仿宋" w:hAnsi="仿宋" w:hint="eastAsia"/>
          <w:color w:val="2B2B2B"/>
          <w:sz w:val="32"/>
          <w:szCs w:val="32"/>
        </w:rPr>
        <w:t>纳入执法责任制履行情况考核及年度依法行政考核机制</w:t>
      </w:r>
      <w:r w:rsidRPr="00D72C2E">
        <w:rPr>
          <w:rFonts w:ascii="仿宋" w:eastAsia="仿宋" w:hAnsi="仿宋" w:hint="eastAsia"/>
          <w:color w:val="2B2B2B"/>
          <w:sz w:val="32"/>
          <w:szCs w:val="32"/>
        </w:rPr>
        <w:t>。</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第二十</w:t>
      </w:r>
      <w:r w:rsidR="009B03F9">
        <w:rPr>
          <w:rFonts w:ascii="仿宋" w:eastAsia="仿宋" w:hAnsi="仿宋" w:hint="eastAsia"/>
          <w:color w:val="2B2B2B"/>
          <w:sz w:val="32"/>
          <w:szCs w:val="32"/>
        </w:rPr>
        <w:t>五</w:t>
      </w:r>
      <w:r w:rsidRPr="00D72C2E">
        <w:rPr>
          <w:rFonts w:ascii="仿宋" w:eastAsia="仿宋" w:hAnsi="仿宋" w:hint="eastAsia"/>
          <w:color w:val="2B2B2B"/>
          <w:sz w:val="32"/>
          <w:szCs w:val="32"/>
        </w:rPr>
        <w:t>条</w:t>
      </w:r>
      <w:r w:rsidR="009B03F9">
        <w:rPr>
          <w:rFonts w:ascii="仿宋" w:eastAsia="仿宋" w:hAnsi="仿宋" w:hint="eastAsia"/>
          <w:color w:val="2B2B2B"/>
          <w:sz w:val="32"/>
          <w:szCs w:val="32"/>
        </w:rPr>
        <w:t xml:space="preserve"> </w:t>
      </w:r>
      <w:r w:rsidRPr="00D72C2E">
        <w:rPr>
          <w:rFonts w:ascii="仿宋" w:eastAsia="仿宋" w:hAnsi="仿宋" w:hint="eastAsia"/>
          <w:color w:val="2B2B2B"/>
          <w:sz w:val="32"/>
          <w:szCs w:val="32"/>
        </w:rPr>
        <w:t>行政执法人员在进行执法记录时，严禁下列行为：</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（一）在查处违法行为、处理违法案件时不进行执法全过程记录；</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（二）删减、修改执法记录设备记录的原始声像资料；</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（三）私自复制、保存或者传播、泄露执法记录的案卷和声像资料；</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（四）利用执法记录设备记录与执勤执法无关的活动；</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（五）故意毁坏执法文书、案卷材料、执法记录设备或者声像资料存储设备；</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lastRenderedPageBreak/>
        <w:t>（六）其他违反执法记录管理规定的行为。</w:t>
      </w:r>
    </w:p>
    <w:p w:rsidR="00DB293D" w:rsidRDefault="00D72C2E" w:rsidP="00FB05D5">
      <w:pPr>
        <w:pStyle w:val="a3"/>
        <w:spacing w:before="0" w:beforeAutospacing="0" w:after="0" w:afterAutospacing="0"/>
        <w:ind w:firstLineChars="200" w:firstLine="640"/>
        <w:jc w:val="both"/>
        <w:rPr>
          <w:rFonts w:ascii="仿宋" w:eastAsia="仿宋" w:hAnsi="仿宋" w:hint="eastAsia"/>
          <w:color w:val="2B2B2B"/>
          <w:sz w:val="32"/>
          <w:szCs w:val="32"/>
        </w:rPr>
      </w:pPr>
      <w:r w:rsidRPr="00D72C2E">
        <w:rPr>
          <w:rFonts w:ascii="仿宋" w:eastAsia="仿宋" w:hAnsi="仿宋" w:hint="eastAsia"/>
          <w:color w:val="2B2B2B"/>
          <w:sz w:val="32"/>
          <w:szCs w:val="32"/>
        </w:rPr>
        <w:t>违反上述规定，情节严重的，依据有关规定</w:t>
      </w:r>
      <w:r w:rsidR="009B03F9">
        <w:rPr>
          <w:rFonts w:ascii="仿宋" w:eastAsia="仿宋" w:hAnsi="仿宋" w:hint="eastAsia"/>
          <w:color w:val="2B2B2B"/>
          <w:sz w:val="32"/>
          <w:szCs w:val="32"/>
        </w:rPr>
        <w:t>由监察部门追究相关责任人责任</w:t>
      </w:r>
      <w:r w:rsidRPr="00D72C2E">
        <w:rPr>
          <w:rFonts w:ascii="仿宋" w:eastAsia="仿宋" w:hAnsi="仿宋" w:hint="eastAsia"/>
          <w:color w:val="2B2B2B"/>
          <w:sz w:val="32"/>
          <w:szCs w:val="32"/>
        </w:rPr>
        <w:t>。</w:t>
      </w:r>
      <w:r w:rsidRPr="00D72C2E">
        <w:rPr>
          <w:rFonts w:ascii="微软雅黑" w:eastAsia="仿宋" w:hAnsi="微软雅黑" w:hint="eastAsia"/>
          <w:b/>
          <w:bCs/>
          <w:color w:val="2B2B2B"/>
          <w:sz w:val="32"/>
          <w:szCs w:val="32"/>
        </w:rPr>
        <w:t> </w:t>
      </w:r>
    </w:p>
    <w:p w:rsidR="00D72C2E" w:rsidRPr="00D72C2E" w:rsidRDefault="00D72C2E" w:rsidP="00FB05D5">
      <w:pPr>
        <w:pStyle w:val="a3"/>
        <w:spacing w:before="0" w:beforeAutospacing="0" w:after="0" w:afterAutospacing="0"/>
        <w:jc w:val="center"/>
        <w:rPr>
          <w:rFonts w:ascii="仿宋" w:eastAsia="仿宋" w:hAnsi="仿宋"/>
          <w:color w:val="2B2B2B"/>
          <w:sz w:val="32"/>
          <w:szCs w:val="32"/>
        </w:rPr>
      </w:pPr>
      <w:r w:rsidRPr="00D72C2E">
        <w:rPr>
          <w:rFonts w:ascii="仿宋" w:eastAsia="仿宋" w:hAnsi="仿宋" w:hint="eastAsia"/>
          <w:b/>
          <w:bCs/>
          <w:color w:val="2B2B2B"/>
          <w:sz w:val="32"/>
          <w:szCs w:val="32"/>
        </w:rPr>
        <w:t>第</w:t>
      </w:r>
      <w:r w:rsidR="005377C5">
        <w:rPr>
          <w:rFonts w:ascii="仿宋" w:eastAsia="仿宋" w:hAnsi="仿宋" w:hint="eastAsia"/>
          <w:b/>
          <w:bCs/>
          <w:color w:val="2B2B2B"/>
          <w:sz w:val="32"/>
          <w:szCs w:val="32"/>
        </w:rPr>
        <w:t>九</w:t>
      </w:r>
      <w:r w:rsidRPr="00D72C2E">
        <w:rPr>
          <w:rFonts w:ascii="仿宋" w:eastAsia="仿宋" w:hAnsi="仿宋" w:hint="eastAsia"/>
          <w:b/>
          <w:bCs/>
          <w:color w:val="2B2B2B"/>
          <w:sz w:val="32"/>
          <w:szCs w:val="32"/>
        </w:rPr>
        <w:t>章 附 则</w:t>
      </w:r>
    </w:p>
    <w:p w:rsidR="00D72C2E" w:rsidRPr="00D72C2E" w:rsidRDefault="00D72C2E" w:rsidP="00FB05D5">
      <w:pPr>
        <w:pStyle w:val="a3"/>
        <w:spacing w:before="0" w:beforeAutospacing="0" w:after="0" w:afterAutospacing="0"/>
        <w:ind w:firstLineChars="200" w:firstLine="640"/>
        <w:jc w:val="both"/>
        <w:rPr>
          <w:rFonts w:ascii="仿宋" w:eastAsia="仿宋" w:hAnsi="仿宋"/>
          <w:color w:val="2B2B2B"/>
          <w:sz w:val="32"/>
          <w:szCs w:val="32"/>
        </w:rPr>
      </w:pPr>
      <w:r w:rsidRPr="00D72C2E">
        <w:rPr>
          <w:rFonts w:ascii="仿宋" w:eastAsia="仿宋" w:hAnsi="仿宋" w:hint="eastAsia"/>
          <w:color w:val="2B2B2B"/>
          <w:sz w:val="32"/>
          <w:szCs w:val="32"/>
        </w:rPr>
        <w:t>第二十</w:t>
      </w:r>
      <w:r w:rsidR="009B03F9">
        <w:rPr>
          <w:rFonts w:ascii="仿宋" w:eastAsia="仿宋" w:hAnsi="仿宋" w:hint="eastAsia"/>
          <w:color w:val="2B2B2B"/>
          <w:sz w:val="32"/>
          <w:szCs w:val="32"/>
        </w:rPr>
        <w:t>六</w:t>
      </w:r>
      <w:r w:rsidRPr="00D72C2E">
        <w:rPr>
          <w:rFonts w:ascii="仿宋" w:eastAsia="仿宋" w:hAnsi="仿宋" w:hint="eastAsia"/>
          <w:color w:val="2B2B2B"/>
          <w:sz w:val="32"/>
          <w:szCs w:val="32"/>
        </w:rPr>
        <w:t>条 本制度自发布之日起施行。</w:t>
      </w:r>
    </w:p>
    <w:p w:rsidR="00804498" w:rsidRPr="00D72C2E" w:rsidRDefault="00804498" w:rsidP="002A5F91">
      <w:pPr>
        <w:ind w:firstLineChars="200" w:firstLine="640"/>
        <w:rPr>
          <w:rFonts w:ascii="仿宋" w:eastAsia="仿宋" w:hAnsi="仿宋"/>
          <w:sz w:val="32"/>
          <w:szCs w:val="32"/>
        </w:rPr>
      </w:pPr>
    </w:p>
    <w:p w:rsidR="00D72C2E" w:rsidRPr="00D72C2E" w:rsidRDefault="00D72C2E" w:rsidP="002A5F91">
      <w:pPr>
        <w:ind w:firstLineChars="200" w:firstLine="640"/>
        <w:rPr>
          <w:rFonts w:ascii="仿宋" w:eastAsia="仿宋" w:hAnsi="仿宋"/>
          <w:sz w:val="32"/>
          <w:szCs w:val="32"/>
        </w:rPr>
      </w:pPr>
    </w:p>
    <w:sectPr w:rsidR="00D72C2E" w:rsidRPr="00D72C2E" w:rsidSect="008044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2C2E"/>
    <w:rsid w:val="00246CE8"/>
    <w:rsid w:val="002A5F91"/>
    <w:rsid w:val="004469F5"/>
    <w:rsid w:val="004A6CC7"/>
    <w:rsid w:val="005377C5"/>
    <w:rsid w:val="00546F65"/>
    <w:rsid w:val="005705EB"/>
    <w:rsid w:val="005C2FC5"/>
    <w:rsid w:val="00674A4B"/>
    <w:rsid w:val="00804498"/>
    <w:rsid w:val="00891FA9"/>
    <w:rsid w:val="0097279D"/>
    <w:rsid w:val="009B03F9"/>
    <w:rsid w:val="00BA2C2F"/>
    <w:rsid w:val="00D72C2E"/>
    <w:rsid w:val="00DB293D"/>
    <w:rsid w:val="00E52B86"/>
    <w:rsid w:val="00E733C0"/>
    <w:rsid w:val="00FB0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C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2019-06-26T06:20:00Z</cp:lastPrinted>
  <dcterms:created xsi:type="dcterms:W3CDTF">2019-06-26T06:21:00Z</dcterms:created>
  <dcterms:modified xsi:type="dcterms:W3CDTF">2019-06-27T01:57:00Z</dcterms:modified>
</cp:coreProperties>
</file>